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AF3D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There are many terms used to identify God’s covenant people. The most familiar is </w:t>
      </w:r>
    </w:p>
    <w:p w14:paraId="3753A142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“church”. But there is another term that was used for the early church. In Acts 9:2 it is said </w:t>
      </w:r>
    </w:p>
    <w:p w14:paraId="1E5E429C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that Paul was looking for anyone belonging to “the Way”, to arrest them. We find additional </w:t>
      </w:r>
    </w:p>
    <w:p w14:paraId="212E2826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references in Acts 19:9,23; 22:4; and 24:14,22. </w:t>
      </w:r>
    </w:p>
    <w:p w14:paraId="02C70C9B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What is the significance of the name? One aspect is the word itself. A physical “way” as </w:t>
      </w:r>
    </w:p>
    <w:p w14:paraId="293B3EC6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used throughout the New Testament, is a path or road by which one travels. As a spiritual </w:t>
      </w:r>
    </w:p>
    <w:p w14:paraId="60E3E8B4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metaphor, a “way” is a course of conduct. A physical way is distinct from the rest of the </w:t>
      </w:r>
    </w:p>
    <w:p w14:paraId="226329C5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landscape, where one does not walk. A spiritual way implies that one’s conduct is distinct </w:t>
      </w:r>
    </w:p>
    <w:p w14:paraId="51461F04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from the rest of the world. A physical way leads to some destination; the spiritual way leads </w:t>
      </w:r>
    </w:p>
    <w:p w14:paraId="0A20BBFE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to heaven. </w:t>
      </w:r>
    </w:p>
    <w:p w14:paraId="24D8A317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Another significance is that it hearkens back to Jesus’ teachings. In the Sermon on the </w:t>
      </w:r>
    </w:p>
    <w:p w14:paraId="25F57C74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Mount He said, “the gate is </w:t>
      </w:r>
      <w:proofErr w:type="gramStart"/>
      <w:r w:rsidRPr="00A101BB">
        <w:rPr>
          <w:rFonts w:ascii="Times New Roman" w:eastAsia="Times New Roman" w:hAnsi="Times New Roman" w:cs="Times New Roman"/>
        </w:rPr>
        <w:t>narrow</w:t>
      </w:r>
      <w:proofErr w:type="gramEnd"/>
      <w:r w:rsidRPr="00A101BB">
        <w:rPr>
          <w:rFonts w:ascii="Times New Roman" w:eastAsia="Times New Roman" w:hAnsi="Times New Roman" w:cs="Times New Roman"/>
        </w:rPr>
        <w:t xml:space="preserve"> and the way is hard that leads to life.” (Matt. 7:14) In the </w:t>
      </w:r>
    </w:p>
    <w:p w14:paraId="55B43279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private discourse with the twelve He said, “I am the way, the truth and the life. No one </w:t>
      </w:r>
    </w:p>
    <w:p w14:paraId="7D013EF8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comes to the Father except through Me.” (John 14:6) A few months prior to Jesus, John the </w:t>
      </w:r>
    </w:p>
    <w:p w14:paraId="33D9A954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Baptist had said, “prepare the way of the Lord; make His paths straight.” (Matt. 3:3)</w:t>
      </w:r>
    </w:p>
    <w:p w14:paraId="4041D175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But “the way” invokes even earlier teachings. John was actually quoting from Isaiah 40:3. </w:t>
      </w:r>
    </w:p>
    <w:p w14:paraId="380D5C75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Elsewhere Isaiah said, “and a highway shall be there, and it shall be called the Way of </w:t>
      </w:r>
    </w:p>
    <w:p w14:paraId="73A0BE01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Holiness; the unclean shall not pass over it…but the redeemed shall walk there.” (Isa. 35:8-</w:t>
      </w:r>
    </w:p>
    <w:p w14:paraId="78A633D5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9) Jeremiah, bemoaning the unfaithfulness of Israel, referred to their sins as walking on </w:t>
      </w:r>
    </w:p>
    <w:p w14:paraId="1B1F5BCE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“side roads, not the highway.” (Jer. 18:15)</w:t>
      </w:r>
    </w:p>
    <w:p w14:paraId="1D11B731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One more point is that “the way” is different from “a way”. Admittedly this distinction was not </w:t>
      </w:r>
    </w:p>
    <w:p w14:paraId="4BADA5F9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in the original Greek text since that language did not have articles, but it is significant in </w:t>
      </w:r>
    </w:p>
    <w:p w14:paraId="5FC50CC2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English. The way signifies only one, the correct way. Other “ways” may exist but they lead </w:t>
      </w:r>
    </w:p>
    <w:p w14:paraId="25875D5F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somewhere you don’t want to go. </w:t>
      </w:r>
    </w:p>
    <w:p w14:paraId="5515D8C2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So how is it that the early church came to be called “the Way”? Possibly it was an oblique </w:t>
      </w:r>
    </w:p>
    <w:p w14:paraId="42295CBF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reference to </w:t>
      </w:r>
      <w:proofErr w:type="gramStart"/>
      <w:r w:rsidRPr="00A101BB">
        <w:rPr>
          <w:rFonts w:ascii="Times New Roman" w:eastAsia="Times New Roman" w:hAnsi="Times New Roman" w:cs="Times New Roman"/>
        </w:rPr>
        <w:t>Jesus, since</w:t>
      </w:r>
      <w:proofErr w:type="gramEnd"/>
      <w:r w:rsidRPr="00A101BB">
        <w:rPr>
          <w:rFonts w:ascii="Times New Roman" w:eastAsia="Times New Roman" w:hAnsi="Times New Roman" w:cs="Times New Roman"/>
        </w:rPr>
        <w:t xml:space="preserve"> He was “the way”. Maybe it was a term the apostles and others </w:t>
      </w:r>
    </w:p>
    <w:p w14:paraId="47D7F629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used so frequently in their public teaching that it came to be synonymous with their doctrine. </w:t>
      </w:r>
    </w:p>
    <w:p w14:paraId="430B5684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Perhaps it was a term of derision, mocking Jesus’ followers for thinking they were the only </w:t>
      </w:r>
    </w:p>
    <w:p w14:paraId="2502D4B4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proofErr w:type="spellStart"/>
      <w:r w:rsidRPr="00A101BB">
        <w:rPr>
          <w:rFonts w:ascii="Times New Roman" w:eastAsia="Times New Roman" w:hAnsi="Times New Roman" w:cs="Times New Roman"/>
        </w:rPr>
        <w:t>ones</w:t>
      </w:r>
      <w:proofErr w:type="spellEnd"/>
      <w:r w:rsidRPr="00A101BB">
        <w:rPr>
          <w:rFonts w:ascii="Times New Roman" w:eastAsia="Times New Roman" w:hAnsi="Times New Roman" w:cs="Times New Roman"/>
        </w:rPr>
        <w:t xml:space="preserve"> going to heaven. Or was it just Luke’s terminology, since we do not see that exact </w:t>
      </w:r>
    </w:p>
    <w:p w14:paraId="78A6D38E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term used to describe Christianity outside of Acts? These are questions that will remain un-</w:t>
      </w:r>
    </w:p>
    <w:p w14:paraId="330EEA72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answered.</w:t>
      </w:r>
    </w:p>
    <w:p w14:paraId="5E44D4A1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 xml:space="preserve">We may not call ourselves “the Way” any more but the church is still the living way (Heb. </w:t>
      </w:r>
    </w:p>
    <w:p w14:paraId="119E0DB1" w14:textId="77777777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10:20), the way of salvation (Acts 16:17), peace (Rom. 3:17), the Spirit (Ro</w:t>
      </w:r>
      <w:bookmarkStart w:id="0" w:name="_GoBack"/>
      <w:bookmarkEnd w:id="0"/>
      <w:r w:rsidRPr="00A101BB">
        <w:rPr>
          <w:rFonts w:ascii="Times New Roman" w:eastAsia="Times New Roman" w:hAnsi="Times New Roman" w:cs="Times New Roman"/>
        </w:rPr>
        <w:t xml:space="preserve">m. 7:6), truth (2 </w:t>
      </w:r>
    </w:p>
    <w:p w14:paraId="5848D4DE" w14:textId="77777777" w:rsidR="00A101BB" w:rsidRPr="00327034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Peter 2:2), and</w:t>
      </w:r>
      <w:r w:rsidRPr="00327034">
        <w:rPr>
          <w:rFonts w:ascii="Times New Roman" w:eastAsia="Times New Roman" w:hAnsi="Times New Roman" w:cs="Times New Roman"/>
        </w:rPr>
        <w:t xml:space="preserve"> righteousness (2 Peter 2:21). May we resist the temptation to venture onto </w:t>
      </w:r>
    </w:p>
    <w:p w14:paraId="7D1B3883" w14:textId="18540110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  <w:r w:rsidRPr="00A101BB">
        <w:rPr>
          <w:rFonts w:ascii="Times New Roman" w:eastAsia="Times New Roman" w:hAnsi="Times New Roman" w:cs="Times New Roman"/>
        </w:rPr>
        <w:t>“side roads” and strive to stay within the narrow way</w:t>
      </w:r>
      <w:r w:rsidRPr="00327034">
        <w:rPr>
          <w:rFonts w:ascii="Times New Roman" w:eastAsia="Times New Roman" w:hAnsi="Times New Roman" w:cs="Times New Roman"/>
        </w:rPr>
        <w:t>.</w:t>
      </w:r>
    </w:p>
    <w:p w14:paraId="777FF3AC" w14:textId="28AB4CFE" w:rsidR="00A101BB" w:rsidRPr="00A101BB" w:rsidRDefault="00A101BB" w:rsidP="00A101BB">
      <w:pPr>
        <w:rPr>
          <w:rFonts w:ascii="Times New Roman" w:eastAsia="Times New Roman" w:hAnsi="Times New Roman" w:cs="Times New Roman"/>
        </w:rPr>
      </w:pPr>
    </w:p>
    <w:p w14:paraId="02B40C6B" w14:textId="77777777" w:rsidR="00D24E63" w:rsidRDefault="00D24E63"/>
    <w:sectPr w:rsidR="00D2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BB"/>
    <w:rsid w:val="000F4130"/>
    <w:rsid w:val="00112AFF"/>
    <w:rsid w:val="00327034"/>
    <w:rsid w:val="00A101BB"/>
    <w:rsid w:val="00D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D16E"/>
  <w15:chartTrackingRefBased/>
  <w15:docId w15:val="{2CF5962D-237C-4BFE-975D-EFC4CD3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phillips</dc:creator>
  <cp:keywords/>
  <dc:description/>
  <cp:lastModifiedBy>joseph phillips</cp:lastModifiedBy>
  <cp:revision>2</cp:revision>
  <cp:lastPrinted>2018-06-18T15:46:00Z</cp:lastPrinted>
  <dcterms:created xsi:type="dcterms:W3CDTF">2018-06-18T15:32:00Z</dcterms:created>
  <dcterms:modified xsi:type="dcterms:W3CDTF">2018-06-18T16:58:00Z</dcterms:modified>
</cp:coreProperties>
</file>